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42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rtl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rtl w:val="0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562" w:firstLineChars="200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eastAsia="zh-CN"/>
        </w:rPr>
        <w:t>2021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中国ICT产业龙虎榜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562" w:firstLineChars="200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优秀解决方案评选申报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val="en-US" w:eastAsia="zh-CN"/>
        </w:rPr>
        <w:t>材料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482" w:firstLineChars="200"/>
        <w:rPr>
          <w:b/>
          <w:color w:val="000000"/>
          <w:sz w:val="24"/>
          <w:highlight w:val="none"/>
        </w:rPr>
      </w:pPr>
    </w:p>
    <w:tbl>
      <w:tblPr>
        <w:tblStyle w:val="3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5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5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联系人（姓名、手机、邮箱）</w:t>
            </w:r>
          </w:p>
        </w:tc>
        <w:tc>
          <w:tcPr>
            <w:tcW w:w="5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申报ICT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产业龙虎榜（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企业品牌类、产品类、平台类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理由（300字）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300字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提供公司logo(jpg和ai格式各一张)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如果申报的是产品，请提供产品图一张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以图片形式提交给接口人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申报时间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龙虎榜奖项名称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年12月1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申报ICT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产业龙虎榜（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个人事迹（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300字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人物图片（高清照片（300K以上，建议露双肩照片，商务照、写真照更佳）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申报时间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年11月1日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年12月1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申报优秀解决方案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解决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rtl w:val="0"/>
                <w:lang w:val="zh-CN" w:eastAsia="zh-CN"/>
              </w:rPr>
              <w:t>方案/实践案例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rtl w:val="0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解决方案名称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解决方案介绍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完整文章一篇，内容包括方案介绍、技术原理、应用情况、应用效果、用户评价等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图文并茂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1200～2500字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以word形式单独提供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申报时间</w:t>
            </w:r>
          </w:p>
        </w:tc>
        <w:tc>
          <w:tcPr>
            <w:tcW w:w="5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优秀解决方案申报时间：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年11月1日-12月1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rPr>
          <w:rFonts w:hint="eastAsia" w:ascii="仿宋" w:hAnsi="仿宋" w:eastAsia="仿宋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申报单位所提交的文本、图片、音视频等材料，视为授权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通信世界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将之用于对外展示、新闻发布以及其他形式的宣传/推广使用。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nThickSmallGap" w:color="auto" w:sz="12" w:space="1"/>
      </w:pBdr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</w:rPr>
      <w:drawing>
        <wp:inline distT="0" distB="0" distL="114300" distR="114300">
          <wp:extent cx="742950" cy="250825"/>
          <wp:effectExtent l="0" t="0" r="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lang w:val="en-US" w:eastAsia="zh-CN"/>
      </w:rPr>
      <w:t xml:space="preserve">                                观察  研究  批评  推介    推动ICT产业发展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36BE3"/>
    <w:multiLevelType w:val="multilevel"/>
    <w:tmpl w:val="01A36BE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2698E"/>
    <w:multiLevelType w:val="multilevel"/>
    <w:tmpl w:val="229269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679C3"/>
    <w:rsid w:val="160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2021-11-10T04:51:00Z</dcterms:created>
  <dc:creator>么</dc:creator>
  <cp:lastModifiedBy>么</cp:lastModifiedBy>
  <dcterms:modified xsi:type="dcterms:W3CDTF">2021-11-10T04:51:53Z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39E2B25201144973A26446CB63FB5E1E</vt:lpwstr>
  </property>
</Properties>
</file>